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val="en-US" w:eastAsia="zh-CN"/>
        </w:rPr>
        <w:t>济宁市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十五五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应急管理体系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建设规划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lang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编制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规划的必要性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十五五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时期是济宁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深化转型、高质量发展的关键五年，作为典型的煤炭资源型城市和区域综合交通枢纽，济宁市面临着煤矿、化工等传统高危行业风险基数大，以及新能源、新业态带来的未知风险持续增加的双重压力。同时，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近年来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洪涝、干旱、森林火灾等多灾种叠加特征明显，基层应急能力和跨部门协同机制仍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存在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不足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为全面贯彻落实中央、省、市关于应急管理、安全生产、防灾减灾救灾工作的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系列决策部署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全力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推进应急管理体系和能力现代化，有效防范和应对各类灾害事故，切实保障人民群众生命财产安全，亟需通过系统性规划破解难题。《济宁市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十五五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应急管理体系建设规划》（以下简称《规划》）已列入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十五五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专项规划编制目录和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市政府重大行政决策。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十四五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期间，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应急管理制度建设成效显著，市、县应急指挥部体系全面建成，安全生产风险形势持续向好，全市各类生产安全事故起数和死亡人数较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十三五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时期大幅下降，防灾减灾救灾能力明显增强，应急救援综合水平全面提升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十五五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规划实施奠定了坚实的制度、物质和人力基础。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编制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after="0" w:afterLines="0" w:line="578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《规划》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-SA"/>
        </w:rPr>
        <w:t>依据《中华人民共和国突发事件应对法》《中华人民共和国安全生产法》《山东省国民经济和社会发展第十五个五年规划纲要》等法律法规和文件要求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-SA"/>
        </w:rPr>
        <w:t>进行编制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三、起草过程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高质量编制《规划》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，市应急管理局坚持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开门问策、集思广益、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科学谋划，成立了由局主要领导牵头的编制工作领导小组，制定详细工作方案，并聘请专业第三方机构全程参与指导，精心组织编制切合我市实际的高质量规划。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编制过程中，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在全面总结评估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十四五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时期取得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成效基础上，认真分析当前面临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风险形势，深入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开展实地调研座谈，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谋划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eastAsia="zh-CN"/>
        </w:rPr>
        <w:t>一批补短板、强弱项的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重大工程项目，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于2025年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月形成《规划》（初稿）。之后，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多次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征求局内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部科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室、所属事业单位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的建议，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同时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广泛征求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各县（市、区）应急局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市防灾减灾救灾委员会（市安委会）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有关成员单位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的意见，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提出的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意见建议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全面梳理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和深入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研究分析，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邀请专业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第三方机构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共同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论证，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根据采纳的意见建议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《规划》（初稿）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进一步修改完善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，于202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月形成了《规划》（征求意见稿）。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u w:val="none"/>
          <w:lang w:eastAsia="zh-CN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《规划（征求意见稿）》共十七章，从结构上分为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“十四五”时期工作成效（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）、“十五五”时期面临的主要问题（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思路与目标（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、主要任务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4-16章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、重大工程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17章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和实施保障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18章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）六大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“十四五”时期工作成效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系统回顾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十四五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时期我市应急管理体制持续完善、安全生产形势稳中向好、防灾减灾救灾能力显著提升、应急救援综合水平全面提升、社会共治格局更加巩固等五方面成效。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十五五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时期面临的主要问题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深刻剖析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十五五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时期面临的主要问题：应急管理基础能力存在明显短板，基层应急预案实用性有待提升，部分部门协同和信息共享不畅；安全生产风险形势依然严峻复杂，小微企业本质安全水平偏低，新旧风险交织叠加；自然灾害防御体系面临极端天气加剧、基础设施防灾能力不足、监测预警能力有待提升等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思路与目标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坚持以习近平新时代中国特色社会主义思想为指导，遵循党的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领导、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以人为本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防治结合、社会共治、守正创新五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大基本原则。到2030年，全市应急管理体系和能力现代化建设取得重大阶段性成效。具体包括：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建成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统一权威、分级负责的应急指挥组织体系；深化安全生产治理，坚决遏制重特大事故，推动安全治理模式向事前预防转型；健全防灾减灾救灾体系，提升灾害风险防控与综合救助能力；推进基层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应消合一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建设，实现乡镇（街道）应急力量、装备配置与专业培训全覆盖；应急管理智慧化、法治化水平整体跃升。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）主要任务。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围绕应急管理体系和能力现代化建设，规划重点部署以下任务：完善应急指挥机制，优化市县乡三级指挥架构，强化部门协同和军地联动，提升统一指挥和联合处置效能；深化安全生产治理，压实各方责任，聚焦煤矿、危化品、建筑施工等重点领域开展专项整治，推动安全治理模式向事前预防转型；提升防灾减灾救灾能力，强化水旱、森林火灾等自然灾害精准防治，加强基层应急基础和力量；夯实应急基础支撑，完善应急预案体系，强化科技赋能与法治保障，加强应急人才队伍建设，筑牢防灾减灾救灾的人民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重大工程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结合我市工作实际，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规划实施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现代化应急指挥体系提升工程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重点领域安全风险管控工程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7类重大工程。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）实施保障。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为保证《规划》目标、任务顺利完成，促进重要项目尽快落地见效，提出了加强组织领导、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健全实施机制、加强要素保障、强化监测评估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等四项保障措施。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right="0" w:righ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       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  <w:t>济宁市应急管理局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  <w:t>2026年5月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  <w:t>21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7FC0"/>
    <w:rsid w:val="000036D6"/>
    <w:rsid w:val="00055A28"/>
    <w:rsid w:val="00083418"/>
    <w:rsid w:val="0012014B"/>
    <w:rsid w:val="00257472"/>
    <w:rsid w:val="00294D69"/>
    <w:rsid w:val="0031246E"/>
    <w:rsid w:val="0037298D"/>
    <w:rsid w:val="003E556E"/>
    <w:rsid w:val="0043659C"/>
    <w:rsid w:val="0059307A"/>
    <w:rsid w:val="005E0ECE"/>
    <w:rsid w:val="005E2F48"/>
    <w:rsid w:val="007D7132"/>
    <w:rsid w:val="00850497"/>
    <w:rsid w:val="008B6C59"/>
    <w:rsid w:val="008F4373"/>
    <w:rsid w:val="00985C34"/>
    <w:rsid w:val="009A3740"/>
    <w:rsid w:val="009E6FC0"/>
    <w:rsid w:val="009F3712"/>
    <w:rsid w:val="00AE3D8C"/>
    <w:rsid w:val="00B94F8B"/>
    <w:rsid w:val="00BE5AA1"/>
    <w:rsid w:val="00C4680C"/>
    <w:rsid w:val="00C72DE8"/>
    <w:rsid w:val="00C76417"/>
    <w:rsid w:val="00CF012B"/>
    <w:rsid w:val="00E71C3C"/>
    <w:rsid w:val="00FD3956"/>
    <w:rsid w:val="02FF5E45"/>
    <w:rsid w:val="0E59549E"/>
    <w:rsid w:val="15362854"/>
    <w:rsid w:val="17562080"/>
    <w:rsid w:val="1BC532C5"/>
    <w:rsid w:val="1CE53ACC"/>
    <w:rsid w:val="1ED8897C"/>
    <w:rsid w:val="35F7F6D7"/>
    <w:rsid w:val="42B71375"/>
    <w:rsid w:val="43937351"/>
    <w:rsid w:val="494A7A65"/>
    <w:rsid w:val="5AAD3676"/>
    <w:rsid w:val="5CFC3C55"/>
    <w:rsid w:val="5D9918CD"/>
    <w:rsid w:val="635E52E2"/>
    <w:rsid w:val="681F1498"/>
    <w:rsid w:val="698B7FC0"/>
    <w:rsid w:val="719C711E"/>
    <w:rsid w:val="726D5A47"/>
    <w:rsid w:val="780600CD"/>
    <w:rsid w:val="7B0A1818"/>
    <w:rsid w:val="7FFB537C"/>
    <w:rsid w:val="BBFF90DD"/>
    <w:rsid w:val="DADF950F"/>
    <w:rsid w:val="DFDBE760"/>
    <w:rsid w:val="FB59AC91"/>
    <w:rsid w:val="FCE6F66E"/>
    <w:rsid w:val="FF7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annotation text"/>
    <w:basedOn w:val="1"/>
    <w:link w:val="14"/>
    <w:qFormat/>
    <w:uiPriority w:val="0"/>
  </w:style>
  <w:style w:type="paragraph" w:styleId="4">
    <w:name w:val="Body Text"/>
    <w:basedOn w:val="1"/>
    <w:link w:val="19"/>
    <w:unhideWhenUsed/>
    <w:qFormat/>
    <w:uiPriority w:val="99"/>
    <w:pPr>
      <w:autoSpaceDE/>
      <w:autoSpaceDN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eastAsia="zh-CN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5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14">
    <w:name w:val="批注文字 字符"/>
    <w:basedOn w:val="10"/>
    <w:link w:val="3"/>
    <w:qFormat/>
    <w:uiPriority w:val="0"/>
    <w:rPr>
      <w:rFonts w:ascii="仿宋_GB2312" w:hAnsi="仿宋_GB2312" w:eastAsia="仿宋_GB2312" w:cs="仿宋_GB2312"/>
      <w:sz w:val="22"/>
      <w:szCs w:val="22"/>
      <w:lang w:eastAsia="en-US"/>
    </w:rPr>
  </w:style>
  <w:style w:type="character" w:customStyle="1" w:styleId="15">
    <w:name w:val="批注主题 字符"/>
    <w:basedOn w:val="14"/>
    <w:link w:val="8"/>
    <w:qFormat/>
    <w:uiPriority w:val="0"/>
    <w:rPr>
      <w:rFonts w:ascii="仿宋_GB2312" w:hAnsi="仿宋_GB2312" w:eastAsia="仿宋_GB2312" w:cs="仿宋_GB2312"/>
      <w:b/>
      <w:bCs/>
      <w:sz w:val="22"/>
      <w:szCs w:val="22"/>
      <w:lang w:eastAsia="en-US"/>
    </w:rPr>
  </w:style>
  <w:style w:type="character" w:customStyle="1" w:styleId="16">
    <w:name w:val="页眉 字符"/>
    <w:basedOn w:val="10"/>
    <w:link w:val="7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character" w:customStyle="1" w:styleId="17">
    <w:name w:val="页脚 字符"/>
    <w:basedOn w:val="10"/>
    <w:link w:val="6"/>
    <w:qFormat/>
    <w:uiPriority w:val="0"/>
    <w:rPr>
      <w:rFonts w:ascii="仿宋_GB2312" w:hAnsi="仿宋_GB2312" w:eastAsia="仿宋_GB2312" w:cs="仿宋_GB2312"/>
      <w:sz w:val="18"/>
      <w:szCs w:val="18"/>
      <w:lang w:eastAsia="en-US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正文文本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1887</Words>
  <Characters>1909</Characters>
  <Lines>12</Lines>
  <Paragraphs>3</Paragraphs>
  <TotalTime>6</TotalTime>
  <ScaleCrop>false</ScaleCrop>
  <LinksUpToDate>false</LinksUpToDate>
  <CharactersWithSpaces>1978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2026-03-10T22:32:00Z</dcterms:created>
  <dc:creator>Administrator</dc:creator>
  <cp:lastModifiedBy>user</cp:lastModifiedBy>
  <dcterms:modified xsi:type="dcterms:W3CDTF">2026-05-20T17:44:25Z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3024262B629C4887A103C4C19B784C1C_13</vt:lpwstr>
  </property>
  <property fmtid="{D5CDD505-2E9C-101B-9397-08002B2CF9AE}" pid="4" name="KSOTemplateDocerSaveRecord">
    <vt:lpwstr>eyJoZGlkIjoiNGNhYTAzMjJmMGI0NjI0ZjNjOTliOTc5NmM5MjkzNTUifQ==</vt:lpwstr>
  </property>
</Properties>
</file>