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自然灾害受灾群众生活救助</w:t>
      </w:r>
    </w:p>
    <w:p>
      <w:pPr>
        <w:spacing w:line="560" w:lineRule="exact"/>
        <w:jc w:val="center"/>
        <w:rPr>
          <w:rFonts w:hint="default" w:ascii="方正小标宋简体" w:hAnsi="宋体" w:eastAsia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  <w:lang w:val="en-US" w:eastAsia="zh-CN"/>
        </w:rPr>
        <w:t>范围、申请流程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left="64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一、救助范围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（一）救助人员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全市范围内发生的洪涝、干旱等水旱灾害，台风、风雹、低温冷冻、雪灾、沙尘暴等气象灾害，地震灾害，崩塌、滑坡、泥石流等地质灾害，森林草原火灾和重大生物灾害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等自然灾害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bidi="ar"/>
        </w:rPr>
        <w:t>导致无力克服衣、食、住、学、医等生活困难的人员。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（二）救助类型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1.应急救助。因自然灾害紧急转移人员，集中安置的，统一保障基本生活，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原则上不另外发放生活救助资金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；分散安置和需紧急生活救助的，按照相关标准发放救助金，期限不超过15天。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2.因灾死亡人员家属抚慰。按照相关标准向死亡人员家属发放一次性抚慰金。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3.过渡期生活救助。因灾造成房屋倒塌或严重损坏，受灾人员无房可住、无生活来源、无自救能力的，或者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种植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、养殖产品和家庭财产损失严重，导致生活困难的，在应急救助阶段结束、恢复重建完成之前，按照相关标准对其提供过渡期基本生活救助，期限不超过90天。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4.倒塌、损坏居民住房恢复重建补助。对因灾造成唯一住房倒塌或者严重损坏需恢复重建、靠自身能力无法解决居住问题的受灾人员，或因灾造成唯一住房一般损坏、靠自身无力维修的受灾人员，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各级应急部门配合住建部门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按照不同等级标准予以补助。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FF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5.冬春临时生活困难救助。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对因自然灾害造成基本生活困难，需要政府在当年冬季至下年春季予以口粮、衣被、取暖、医疗等方面救助的群众发放冬春救助资金。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6.发生其他类型突发事件，或市委、市政府决定的突发应急救助事项。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二、申请流程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自然灾害发生后，村（居）应及时向乡镇（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街道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）和县（市、区）涉灾部门上报灾情信息，乡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镇（街道）要认真核定本辖区灾情数据并通过“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国家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自然灾害灾情管理系统”报送灾情信息，最终确定的救助对象应符合报送灾情信息中的相关数据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各级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涉灾部门、乡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村（居）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要认真调查统计本辖区居民灾害损失情况及需救助人口底数，按照“户报、村（居）评、乡镇（街道）审、县（市、区）定”的基本程序，确定救助对象，建立救助工作台账，实施精准救助。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1.本人申请。受灾人员本人向村（居）民委员会提出书面申请，注明家庭基本情况、灾害损失情况、因灾住房倒损情况和需要解决的困难；本人因特殊原因不能申请的，由村（居）民小组提名。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2.民主评议。由村（居）民委员会成员、村（居）民代表、受灾人员代表共同组成民主评议小组，根据灾害损失情况、受灾人员家庭经济状况、受灾人员书面申请内容或提名内容，对受灾人员因灾生活困难情况及其自救能力进行民主评议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3.张榜公示。经民主评议，符合救助条件的，在自然村范围内公示，公示期不少于3日；无异议或者经村（居）民委员会民主评议异议不成立的，由村（居）民委员会将评议意见和有关材料报乡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审核。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4.镇街审核。接到村（居）民委员会提交的评议结果后，乡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及时组织力量对受灾人员情况进行调查核实，3日内完成复查复核工作，上报县(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区)应急管理部门。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5.县级审批。县（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区）应急管理部门接到乡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上报后，应在3个工作日内完成审批。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pStyle w:val="2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附件：1、自然灾害生活救助证明表</w:t>
      </w:r>
    </w:p>
    <w:p>
      <w:pPr>
        <w:pStyle w:val="2"/>
        <w:ind w:left="0" w:leftChars="0"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2、自然灾害生活救助证明表填表说明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p/>
    <w:p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ascii="仿宋_GB2312" w:hAnsi="Calibri" w:eastAsia="仿宋_GB2312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自然灾害生活救助证明表</w:t>
      </w:r>
    </w:p>
    <w:p>
      <w:pPr>
        <w:rPr>
          <w:rFonts w:hint="eastAsia" w:ascii="方正楷体简体" w:hAnsi="方正楷体简体" w:eastAsia="方正楷体简体" w:cs="方正楷体简体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highlight w:val="none"/>
        </w:rPr>
        <w:t>出具证明单位(公章):           填表人：     填表时间：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54"/>
        <w:gridCol w:w="907"/>
        <w:gridCol w:w="761"/>
        <w:gridCol w:w="809"/>
        <w:gridCol w:w="977"/>
        <w:gridCol w:w="996"/>
        <w:gridCol w:w="772"/>
        <w:gridCol w:w="950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</w:rPr>
              <w:t>受灾户基本情况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</w:rPr>
              <w:t>自然灾害损失情况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</w:rPr>
              <w:t>需救助情况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户主姓名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身份</w:t>
            </w:r>
          </w:p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人口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家庭属别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灾害类型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灾害发生时间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因灾损失类型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需救助</w:t>
            </w:r>
          </w:p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救助</w:t>
            </w:r>
          </w:p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highlight w:val="none"/>
              </w:rPr>
              <w:t>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</w:tbl>
    <w:p>
      <w:pPr>
        <w:pStyle w:val="2"/>
        <w:rPr>
          <w:rFonts w:ascii="方正小标宋简体" w:hAnsi="华文中宋" w:eastAsia="方正小标宋简体"/>
          <w:sz w:val="44"/>
          <w:szCs w:val="44"/>
          <w:highlight w:val="none"/>
        </w:rPr>
      </w:pPr>
    </w:p>
    <w:p>
      <w:pPr>
        <w:rPr>
          <w:rFonts w:ascii="方正小标宋简体" w:hAnsi="华文中宋" w:eastAsia="方正小标宋简体"/>
          <w:sz w:val="44"/>
          <w:szCs w:val="44"/>
          <w:highlight w:val="none"/>
        </w:rPr>
      </w:pPr>
    </w:p>
    <w:p>
      <w:pPr>
        <w:pStyle w:val="2"/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自然灾害生活救助证明表填表说明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1.本表依据《国务院自然灾害救助条例》（国务院令第577号）、《财政部 应急部关于印发&lt;中央自然灾害救灾资金管理暂行办法&gt;的通知》（财建〔2020〕245号）、《山东省自然灾害救助办法》（人民政府令第320号)、《山东省中央自然灾害救灾资金管理实施细则》（鲁财建〔2020〕13号）等规定，作为自然灾害受灾群众申请生活救助时，村（居）民委员会出具有关受灾情况的证明用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2.“填表人”由村（居）民委员会负责人签字。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3.表中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家庭属别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是指低保户、散居特困供养人员、残疾人、孤儿、五保、重点优抚对象等特殊困难家庭和其他（普通）家庭人员。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4.“灾害类型”是指《自然灾害情况统计调查制度》中所列自然灾害类型，如：干旱、洪涝、台风、风雹、低温冷冻、雪灾、沙尘暴、地震、地质灾害、森林草原火灾、生物灾害。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5.“灾害发生时间”填写因自然灾害导致影响或损失出现的日期。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.“因灾损失类型”按因灾造成住房倒塌损坏、农作物减产绝收、致伤致残等情况分类填写。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1440" w:right="1514" w:bottom="1440" w:left="1514" w:header="851" w:footer="992" w:gutter="0"/>
          <w:cols w:space="720" w:num="1"/>
          <w:docGrid w:type="lines" w:linePitch="317" w:charSpace="0"/>
        </w:sect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7.“需救助类型”根据因灾损失类型和受灾户家庭实际困难情况，填写倒损住房重建（修缮）、口粮救助、衣被救助、取暖救助、旱灾补助及其他生活救助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58895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58895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7"/>
    <w:rsid w:val="00085696"/>
    <w:rsid w:val="0019206F"/>
    <w:rsid w:val="00227E52"/>
    <w:rsid w:val="00253B55"/>
    <w:rsid w:val="002E2E64"/>
    <w:rsid w:val="002E6202"/>
    <w:rsid w:val="003D5E24"/>
    <w:rsid w:val="00524580"/>
    <w:rsid w:val="005C19F7"/>
    <w:rsid w:val="00713549"/>
    <w:rsid w:val="007145D6"/>
    <w:rsid w:val="007357A8"/>
    <w:rsid w:val="007A444C"/>
    <w:rsid w:val="007B1C6C"/>
    <w:rsid w:val="007F6FE0"/>
    <w:rsid w:val="008430A4"/>
    <w:rsid w:val="0088102B"/>
    <w:rsid w:val="008A7D73"/>
    <w:rsid w:val="008B636F"/>
    <w:rsid w:val="008D7D1F"/>
    <w:rsid w:val="008E1B61"/>
    <w:rsid w:val="0092184E"/>
    <w:rsid w:val="009A5E84"/>
    <w:rsid w:val="00A073F0"/>
    <w:rsid w:val="00A36622"/>
    <w:rsid w:val="00A530C9"/>
    <w:rsid w:val="00A93467"/>
    <w:rsid w:val="00A97591"/>
    <w:rsid w:val="00AA03A6"/>
    <w:rsid w:val="00B757B4"/>
    <w:rsid w:val="00BB5054"/>
    <w:rsid w:val="00C40DAA"/>
    <w:rsid w:val="00C60E6E"/>
    <w:rsid w:val="00C73A43"/>
    <w:rsid w:val="00C806D1"/>
    <w:rsid w:val="00C914DB"/>
    <w:rsid w:val="00CA07DB"/>
    <w:rsid w:val="00D16C19"/>
    <w:rsid w:val="00D46A76"/>
    <w:rsid w:val="00E053F8"/>
    <w:rsid w:val="00E732F1"/>
    <w:rsid w:val="00ED3603"/>
    <w:rsid w:val="00F24ECD"/>
    <w:rsid w:val="00F3777E"/>
    <w:rsid w:val="00F702CE"/>
    <w:rsid w:val="00F76C02"/>
    <w:rsid w:val="00FC64B3"/>
    <w:rsid w:val="00FC6E1C"/>
    <w:rsid w:val="01BC050D"/>
    <w:rsid w:val="02BE07EE"/>
    <w:rsid w:val="04640465"/>
    <w:rsid w:val="05B73915"/>
    <w:rsid w:val="06352CBE"/>
    <w:rsid w:val="07C904DD"/>
    <w:rsid w:val="08BB6F87"/>
    <w:rsid w:val="0B3565A6"/>
    <w:rsid w:val="0C0A63EC"/>
    <w:rsid w:val="0C9757A9"/>
    <w:rsid w:val="0DC06A54"/>
    <w:rsid w:val="0E350851"/>
    <w:rsid w:val="0E5B2D6E"/>
    <w:rsid w:val="106A58B5"/>
    <w:rsid w:val="107B4921"/>
    <w:rsid w:val="10E6691A"/>
    <w:rsid w:val="11975AF2"/>
    <w:rsid w:val="12684105"/>
    <w:rsid w:val="12A723EF"/>
    <w:rsid w:val="1404795C"/>
    <w:rsid w:val="14240EEE"/>
    <w:rsid w:val="14AB0AA6"/>
    <w:rsid w:val="14E7044C"/>
    <w:rsid w:val="1526573D"/>
    <w:rsid w:val="15F24CC2"/>
    <w:rsid w:val="162776CA"/>
    <w:rsid w:val="17560FCC"/>
    <w:rsid w:val="1A22395D"/>
    <w:rsid w:val="1AC6299D"/>
    <w:rsid w:val="1D725A3F"/>
    <w:rsid w:val="21AC238F"/>
    <w:rsid w:val="23081A6D"/>
    <w:rsid w:val="25050300"/>
    <w:rsid w:val="250F0349"/>
    <w:rsid w:val="250F561A"/>
    <w:rsid w:val="279157E6"/>
    <w:rsid w:val="2A7B2110"/>
    <w:rsid w:val="2C7C4174"/>
    <w:rsid w:val="2D666E25"/>
    <w:rsid w:val="303111AC"/>
    <w:rsid w:val="30523271"/>
    <w:rsid w:val="30AB7DDD"/>
    <w:rsid w:val="30C07441"/>
    <w:rsid w:val="32241B6E"/>
    <w:rsid w:val="32DC6906"/>
    <w:rsid w:val="33AD5432"/>
    <w:rsid w:val="34021C27"/>
    <w:rsid w:val="344F2DBD"/>
    <w:rsid w:val="359D496B"/>
    <w:rsid w:val="35F24384"/>
    <w:rsid w:val="36422F04"/>
    <w:rsid w:val="37075D23"/>
    <w:rsid w:val="38B62597"/>
    <w:rsid w:val="3A3C67A9"/>
    <w:rsid w:val="3A4847F4"/>
    <w:rsid w:val="3E8936ED"/>
    <w:rsid w:val="3FEE0716"/>
    <w:rsid w:val="409C2391"/>
    <w:rsid w:val="42036D83"/>
    <w:rsid w:val="43605FE3"/>
    <w:rsid w:val="43B0097D"/>
    <w:rsid w:val="4433566A"/>
    <w:rsid w:val="46C129B6"/>
    <w:rsid w:val="4AD67377"/>
    <w:rsid w:val="4D9D385D"/>
    <w:rsid w:val="4FDA6EF9"/>
    <w:rsid w:val="521D2C87"/>
    <w:rsid w:val="52593CB6"/>
    <w:rsid w:val="53CE4CA6"/>
    <w:rsid w:val="55A3535B"/>
    <w:rsid w:val="55A94E15"/>
    <w:rsid w:val="56C559C0"/>
    <w:rsid w:val="56E74BC9"/>
    <w:rsid w:val="59B06DE2"/>
    <w:rsid w:val="5D342A42"/>
    <w:rsid w:val="5E195F11"/>
    <w:rsid w:val="5E6F5996"/>
    <w:rsid w:val="614A2927"/>
    <w:rsid w:val="64825430"/>
    <w:rsid w:val="65103A66"/>
    <w:rsid w:val="664F2D30"/>
    <w:rsid w:val="6688600C"/>
    <w:rsid w:val="67142A3C"/>
    <w:rsid w:val="671E47AB"/>
    <w:rsid w:val="67A94425"/>
    <w:rsid w:val="695A0C89"/>
    <w:rsid w:val="69AC3BB0"/>
    <w:rsid w:val="6A0B2814"/>
    <w:rsid w:val="6AC77ED4"/>
    <w:rsid w:val="6B20442B"/>
    <w:rsid w:val="6B80322E"/>
    <w:rsid w:val="6B875AAA"/>
    <w:rsid w:val="6C5C6F92"/>
    <w:rsid w:val="6C8C5A12"/>
    <w:rsid w:val="6D93373E"/>
    <w:rsid w:val="6DF03521"/>
    <w:rsid w:val="6F001832"/>
    <w:rsid w:val="70592C3C"/>
    <w:rsid w:val="70681796"/>
    <w:rsid w:val="707B73B5"/>
    <w:rsid w:val="7082363C"/>
    <w:rsid w:val="725906D5"/>
    <w:rsid w:val="73897810"/>
    <w:rsid w:val="740C5C3B"/>
    <w:rsid w:val="7552212E"/>
    <w:rsid w:val="7638636B"/>
    <w:rsid w:val="785A711D"/>
    <w:rsid w:val="79EC0229"/>
    <w:rsid w:val="7B8D1981"/>
    <w:rsid w:val="7BAE6B15"/>
    <w:rsid w:val="7BE05732"/>
    <w:rsid w:val="7C7E75F6"/>
    <w:rsid w:val="7DDF621E"/>
    <w:rsid w:val="7DFD6CB1"/>
    <w:rsid w:val="7FF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日期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1922</Words>
  <Characters>10957</Characters>
  <Lines>91</Lines>
  <Paragraphs>25</Paragraphs>
  <TotalTime>11</TotalTime>
  <ScaleCrop>false</ScaleCrop>
  <LinksUpToDate>false</LinksUpToDate>
  <CharactersWithSpaces>12854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2021-01-29T02:00:00Z</dcterms:created>
  <dc:creator>PC</dc:creator>
  <cp:lastModifiedBy>DELL</cp:lastModifiedBy>
  <cp:lastPrinted>2021-02-22T09:06:28Z</cp:lastPrinted>
  <dcterms:modified xsi:type="dcterms:W3CDTF">2021-02-22T09:11:19Z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